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EC" w:rsidRPr="009541EC" w:rsidRDefault="009541EC" w:rsidP="009541E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6"/>
          <w:lang w:eastAsia="ar-SA" w:bidi="ru-RU"/>
        </w:rPr>
      </w:pPr>
      <w:r w:rsidRPr="009541EC">
        <w:rPr>
          <w:rFonts w:ascii="Times New Roman" w:eastAsia="Times New Roman" w:hAnsi="Times New Roman"/>
          <w:sz w:val="28"/>
          <w:szCs w:val="26"/>
          <w:lang w:eastAsia="ar-SA" w:bidi="ru-RU"/>
        </w:rPr>
        <w:t>Приложени</w:t>
      </w:r>
      <w:r>
        <w:rPr>
          <w:rFonts w:ascii="Times New Roman" w:eastAsia="Times New Roman" w:hAnsi="Times New Roman"/>
          <w:sz w:val="28"/>
          <w:szCs w:val="26"/>
          <w:lang w:eastAsia="ar-SA" w:bidi="ru-RU"/>
        </w:rPr>
        <w:t>е</w:t>
      </w:r>
      <w:r w:rsidRPr="009541EC">
        <w:rPr>
          <w:rFonts w:ascii="Times New Roman" w:eastAsia="Times New Roman" w:hAnsi="Times New Roman"/>
          <w:sz w:val="28"/>
          <w:szCs w:val="26"/>
          <w:lang w:eastAsia="ar-SA" w:bidi="ru-RU"/>
        </w:rPr>
        <w:t xml:space="preserve"> </w:t>
      </w:r>
    </w:p>
    <w:p w:rsidR="009541EC" w:rsidRDefault="009541EC" w:rsidP="009541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ar-SA" w:bidi="ru-RU"/>
        </w:rPr>
      </w:pPr>
    </w:p>
    <w:p w:rsidR="00D30636" w:rsidRPr="00D30636" w:rsidRDefault="00D30636" w:rsidP="000F5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D30636">
        <w:rPr>
          <w:rFonts w:ascii="Times New Roman" w:eastAsia="Times New Roman" w:hAnsi="Times New Roman" w:cs="Times New Roman"/>
          <w:b/>
          <w:sz w:val="28"/>
          <w:szCs w:val="26"/>
        </w:rPr>
        <w:t>Конкурс среди лидеров молодежной политики Республики Татарстан на получение жилья по программе социальной ипотеки в Республике Татарстан «Молодежный жилищный конкурс»</w:t>
      </w:r>
    </w:p>
    <w:p w:rsidR="00D30636" w:rsidRPr="00D30636" w:rsidRDefault="00D30636" w:rsidP="000F5B0D">
      <w:pPr>
        <w:spacing w:after="0" w:line="240" w:lineRule="auto"/>
        <w:ind w:firstLine="711"/>
        <w:jc w:val="center"/>
        <w:rPr>
          <w:rFonts w:ascii="Times New Roman" w:hAnsi="Times New Roman" w:cs="Times New Roman"/>
          <w:sz w:val="26"/>
          <w:szCs w:val="26"/>
        </w:rPr>
      </w:pPr>
    </w:p>
    <w:p w:rsidR="00D30636" w:rsidRDefault="00D30636" w:rsidP="0064680E">
      <w:pPr>
        <w:spacing w:after="0" w:line="264" w:lineRule="auto"/>
        <w:ind w:firstLine="711"/>
        <w:jc w:val="both"/>
        <w:rPr>
          <w:rFonts w:ascii="Times New Roman" w:hAnsi="Times New Roman" w:cs="Times New Roman"/>
          <w:sz w:val="26"/>
          <w:szCs w:val="26"/>
        </w:rPr>
      </w:pPr>
      <w:r w:rsidRPr="00D30636">
        <w:rPr>
          <w:rFonts w:ascii="Times New Roman" w:hAnsi="Times New Roman" w:cs="Times New Roman"/>
          <w:sz w:val="26"/>
          <w:szCs w:val="26"/>
        </w:rPr>
        <w:t xml:space="preserve">12 августа 2024 года стартовала заявочная кампания на Конкурс среди лидеров молодежной политики Республики Татарстан на получение жилья по программе социальной ипотеки в Республике Татарстан (далее – Конкурс), направленный </w:t>
      </w:r>
      <w:r>
        <w:rPr>
          <w:rFonts w:ascii="Times New Roman" w:hAnsi="Times New Roman" w:cs="Times New Roman"/>
          <w:sz w:val="26"/>
          <w:szCs w:val="26"/>
        </w:rPr>
        <w:br/>
      </w:r>
      <w:r w:rsidRPr="00D30636">
        <w:rPr>
          <w:rFonts w:ascii="Times New Roman" w:hAnsi="Times New Roman" w:cs="Times New Roman"/>
          <w:sz w:val="26"/>
          <w:szCs w:val="26"/>
        </w:rPr>
        <w:t xml:space="preserve">на улучшение жилищных условий студентов, аспирантов, молодых ученых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D30636">
        <w:rPr>
          <w:rFonts w:ascii="Times New Roman" w:hAnsi="Times New Roman" w:cs="Times New Roman"/>
          <w:sz w:val="26"/>
          <w:szCs w:val="26"/>
        </w:rPr>
        <w:t xml:space="preserve">и специалистов, представителей сельской и работающей молодежи, принимающих активное участие в реализации молодежной политики Республики Татарстан. Благодаря поддержке </w:t>
      </w:r>
      <w:r w:rsidR="00232D1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Раиса Республики Татарстан </w:t>
      </w:r>
      <w:proofErr w:type="spellStart"/>
      <w:r w:rsidR="00232D12">
        <w:rPr>
          <w:rFonts w:ascii="Times New Roman" w:eastAsia="Times New Roman" w:hAnsi="Times New Roman" w:cs="Times New Roman"/>
          <w:b/>
          <w:i/>
          <w:sz w:val="26"/>
          <w:szCs w:val="26"/>
        </w:rPr>
        <w:t>Р.Н.</w:t>
      </w:r>
      <w:r w:rsidRPr="00D30636">
        <w:rPr>
          <w:rFonts w:ascii="Times New Roman" w:eastAsia="Times New Roman" w:hAnsi="Times New Roman" w:cs="Times New Roman"/>
          <w:b/>
          <w:i/>
          <w:sz w:val="26"/>
          <w:szCs w:val="26"/>
        </w:rPr>
        <w:t>Минниханова</w:t>
      </w:r>
      <w:proofErr w:type="spellEnd"/>
      <w:r w:rsidRPr="00D30636">
        <w:rPr>
          <w:rFonts w:ascii="Times New Roman" w:hAnsi="Times New Roman" w:cs="Times New Roman"/>
          <w:sz w:val="26"/>
          <w:szCs w:val="26"/>
        </w:rPr>
        <w:t xml:space="preserve"> </w:t>
      </w:r>
      <w:r w:rsidR="0064680E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D30636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64680E">
        <w:rPr>
          <w:rFonts w:ascii="Times New Roman" w:hAnsi="Times New Roman" w:cs="Times New Roman"/>
          <w:sz w:val="26"/>
          <w:szCs w:val="26"/>
        </w:rPr>
        <w:br/>
      </w:r>
      <w:r w:rsidR="0064680E" w:rsidRPr="00D30636">
        <w:rPr>
          <w:rFonts w:ascii="Times New Roman" w:hAnsi="Times New Roman" w:cs="Times New Roman"/>
          <w:sz w:val="26"/>
          <w:szCs w:val="26"/>
        </w:rPr>
        <w:t>с 2012 года</w:t>
      </w:r>
      <w:r w:rsidRPr="00D30636">
        <w:rPr>
          <w:rFonts w:ascii="Times New Roman" w:hAnsi="Times New Roman" w:cs="Times New Roman"/>
          <w:sz w:val="26"/>
          <w:szCs w:val="26"/>
        </w:rPr>
        <w:t xml:space="preserve">. </w:t>
      </w:r>
      <w:r w:rsidR="0064680E">
        <w:rPr>
          <w:rFonts w:ascii="Times New Roman" w:hAnsi="Times New Roman" w:cs="Times New Roman"/>
          <w:sz w:val="26"/>
          <w:szCs w:val="26"/>
        </w:rPr>
        <w:t>Победителями стали уже более 400 активистов молодежных общественных движений.</w:t>
      </w:r>
    </w:p>
    <w:p w:rsidR="00D30636" w:rsidRPr="00D30636" w:rsidRDefault="00D30636" w:rsidP="0064680E">
      <w:pPr>
        <w:spacing w:after="0" w:line="264" w:lineRule="auto"/>
        <w:ind w:firstLine="711"/>
        <w:jc w:val="both"/>
        <w:rPr>
          <w:rFonts w:ascii="Times New Roman" w:hAnsi="Times New Roman" w:cs="Times New Roman"/>
          <w:sz w:val="26"/>
          <w:szCs w:val="26"/>
        </w:rPr>
      </w:pPr>
      <w:r w:rsidRPr="00D30636">
        <w:rPr>
          <w:rFonts w:ascii="Times New Roman" w:hAnsi="Times New Roman" w:cs="Times New Roman"/>
          <w:sz w:val="26"/>
          <w:szCs w:val="26"/>
        </w:rPr>
        <w:t xml:space="preserve">К участию в Конкурсе допускаются граждане Российской Федерации в возрасте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D30636">
        <w:rPr>
          <w:rFonts w:ascii="Times New Roman" w:hAnsi="Times New Roman" w:cs="Times New Roman"/>
          <w:sz w:val="26"/>
          <w:szCs w:val="26"/>
        </w:rPr>
        <w:t>от 18 до 35 лет, зарегистрированные по постоянному месту жи</w:t>
      </w:r>
      <w:r w:rsidR="0064680E">
        <w:rPr>
          <w:rFonts w:ascii="Times New Roman" w:hAnsi="Times New Roman" w:cs="Times New Roman"/>
          <w:sz w:val="26"/>
          <w:szCs w:val="26"/>
        </w:rPr>
        <w:t>тельства в Республике Татарстан:</w:t>
      </w:r>
    </w:p>
    <w:p w:rsidR="00D30636" w:rsidRPr="00D30636" w:rsidRDefault="00D30636" w:rsidP="0064680E">
      <w:pPr>
        <w:numPr>
          <w:ilvl w:val="0"/>
          <w:numId w:val="1"/>
        </w:numPr>
        <w:spacing w:after="0" w:line="264" w:lineRule="auto"/>
        <w:ind w:hanging="432"/>
        <w:jc w:val="both"/>
        <w:rPr>
          <w:rFonts w:ascii="Times New Roman" w:hAnsi="Times New Roman" w:cs="Times New Roman"/>
          <w:sz w:val="26"/>
          <w:szCs w:val="26"/>
        </w:rPr>
      </w:pPr>
      <w:r w:rsidRPr="00D30636">
        <w:rPr>
          <w:rFonts w:ascii="Times New Roman" w:hAnsi="Times New Roman" w:cs="Times New Roman"/>
          <w:sz w:val="26"/>
          <w:szCs w:val="26"/>
        </w:rPr>
        <w:t xml:space="preserve">Активисты общественных организаций. </w:t>
      </w:r>
    </w:p>
    <w:p w:rsidR="00D30636" w:rsidRPr="00D30636" w:rsidRDefault="00D30636" w:rsidP="0064680E">
      <w:pPr>
        <w:numPr>
          <w:ilvl w:val="0"/>
          <w:numId w:val="1"/>
        </w:numPr>
        <w:spacing w:after="0" w:line="264" w:lineRule="auto"/>
        <w:ind w:hanging="432"/>
        <w:jc w:val="both"/>
        <w:rPr>
          <w:rFonts w:ascii="Times New Roman" w:hAnsi="Times New Roman" w:cs="Times New Roman"/>
          <w:sz w:val="26"/>
          <w:szCs w:val="26"/>
        </w:rPr>
      </w:pPr>
      <w:r w:rsidRPr="00D30636">
        <w:rPr>
          <w:rFonts w:ascii="Times New Roman" w:hAnsi="Times New Roman" w:cs="Times New Roman"/>
          <w:sz w:val="26"/>
          <w:szCs w:val="26"/>
        </w:rPr>
        <w:t xml:space="preserve">Студенты, участвующие в проектах молодежной политики Татарстана, самоуправлении или творческих объединениях. </w:t>
      </w:r>
    </w:p>
    <w:p w:rsidR="00D30636" w:rsidRPr="00D30636" w:rsidRDefault="00D30636" w:rsidP="0064680E">
      <w:pPr>
        <w:numPr>
          <w:ilvl w:val="0"/>
          <w:numId w:val="1"/>
        </w:numPr>
        <w:spacing w:after="0" w:line="264" w:lineRule="auto"/>
        <w:ind w:hanging="432"/>
        <w:jc w:val="both"/>
        <w:rPr>
          <w:rFonts w:ascii="Times New Roman" w:hAnsi="Times New Roman" w:cs="Times New Roman"/>
          <w:sz w:val="26"/>
          <w:szCs w:val="26"/>
        </w:rPr>
      </w:pPr>
      <w:r w:rsidRPr="00D30636">
        <w:rPr>
          <w:rFonts w:ascii="Times New Roman" w:hAnsi="Times New Roman" w:cs="Times New Roman"/>
          <w:sz w:val="26"/>
          <w:szCs w:val="26"/>
        </w:rPr>
        <w:t xml:space="preserve">Специалисты по работе с молодежью в исполнительных комитетах, учреждениях, подростковых клубах и молодежных центрах. </w:t>
      </w:r>
    </w:p>
    <w:p w:rsidR="00D30636" w:rsidRPr="00D30636" w:rsidRDefault="00D30636" w:rsidP="0064680E">
      <w:pPr>
        <w:numPr>
          <w:ilvl w:val="0"/>
          <w:numId w:val="1"/>
        </w:numPr>
        <w:spacing w:after="0" w:line="264" w:lineRule="auto"/>
        <w:ind w:hanging="432"/>
        <w:jc w:val="both"/>
        <w:rPr>
          <w:rFonts w:ascii="Times New Roman" w:hAnsi="Times New Roman" w:cs="Times New Roman"/>
          <w:sz w:val="26"/>
          <w:szCs w:val="26"/>
        </w:rPr>
      </w:pPr>
      <w:r w:rsidRPr="00D30636">
        <w:rPr>
          <w:rFonts w:ascii="Times New Roman" w:hAnsi="Times New Roman" w:cs="Times New Roman"/>
          <w:sz w:val="26"/>
          <w:szCs w:val="26"/>
        </w:rPr>
        <w:t xml:space="preserve">Специалисты на промышленных предприятиях и в организациях, включая негосударственные. </w:t>
      </w:r>
    </w:p>
    <w:p w:rsidR="00D30636" w:rsidRPr="00D30636" w:rsidRDefault="00D30636" w:rsidP="0064680E">
      <w:pPr>
        <w:numPr>
          <w:ilvl w:val="0"/>
          <w:numId w:val="1"/>
        </w:numPr>
        <w:spacing w:after="0" w:line="264" w:lineRule="auto"/>
        <w:ind w:hanging="432"/>
        <w:jc w:val="both"/>
        <w:rPr>
          <w:rFonts w:ascii="Times New Roman" w:hAnsi="Times New Roman" w:cs="Times New Roman"/>
          <w:sz w:val="26"/>
          <w:szCs w:val="26"/>
        </w:rPr>
      </w:pPr>
      <w:r w:rsidRPr="00D30636">
        <w:rPr>
          <w:rFonts w:ascii="Times New Roman" w:hAnsi="Times New Roman" w:cs="Times New Roman"/>
          <w:sz w:val="26"/>
          <w:szCs w:val="26"/>
        </w:rPr>
        <w:t xml:space="preserve">Ответственные за работу с молодежью в образовательных учреждениях. </w:t>
      </w:r>
    </w:p>
    <w:p w:rsidR="00D30636" w:rsidRPr="00D30636" w:rsidRDefault="00D30636" w:rsidP="0064680E">
      <w:pPr>
        <w:spacing w:after="0" w:line="264" w:lineRule="auto"/>
        <w:ind w:left="706" w:hanging="10"/>
        <w:jc w:val="both"/>
        <w:rPr>
          <w:rFonts w:ascii="Times New Roman" w:hAnsi="Times New Roman" w:cs="Times New Roman"/>
          <w:sz w:val="26"/>
          <w:szCs w:val="26"/>
        </w:rPr>
      </w:pPr>
      <w:r w:rsidRPr="00D30636">
        <w:rPr>
          <w:rFonts w:ascii="Times New Roman" w:eastAsia="Times New Roman" w:hAnsi="Times New Roman" w:cs="Times New Roman"/>
          <w:b/>
          <w:sz w:val="26"/>
          <w:szCs w:val="26"/>
        </w:rPr>
        <w:t xml:space="preserve">Условия участия: </w:t>
      </w:r>
    </w:p>
    <w:p w:rsidR="00D30636" w:rsidRPr="00D30636" w:rsidRDefault="00D30636" w:rsidP="0064680E">
      <w:pPr>
        <w:numPr>
          <w:ilvl w:val="0"/>
          <w:numId w:val="1"/>
        </w:numPr>
        <w:spacing w:after="0" w:line="264" w:lineRule="auto"/>
        <w:ind w:hanging="432"/>
        <w:jc w:val="both"/>
        <w:rPr>
          <w:rFonts w:ascii="Times New Roman" w:hAnsi="Times New Roman" w:cs="Times New Roman"/>
          <w:sz w:val="26"/>
          <w:szCs w:val="26"/>
        </w:rPr>
      </w:pPr>
      <w:r w:rsidRPr="00D30636">
        <w:rPr>
          <w:rFonts w:ascii="Times New Roman" w:hAnsi="Times New Roman" w:cs="Times New Roman"/>
          <w:sz w:val="26"/>
          <w:szCs w:val="26"/>
        </w:rPr>
        <w:t xml:space="preserve">Критерий </w:t>
      </w:r>
      <w:r w:rsidRPr="00D30636">
        <w:rPr>
          <w:rFonts w:ascii="Times New Roman" w:hAnsi="Times New Roman" w:cs="Times New Roman"/>
          <w:sz w:val="26"/>
          <w:szCs w:val="26"/>
        </w:rPr>
        <w:tab/>
        <w:t xml:space="preserve">обеспеченности </w:t>
      </w:r>
      <w:r w:rsidRPr="00D30636">
        <w:rPr>
          <w:rFonts w:ascii="Times New Roman" w:hAnsi="Times New Roman" w:cs="Times New Roman"/>
          <w:sz w:val="26"/>
          <w:szCs w:val="26"/>
        </w:rPr>
        <w:tab/>
        <w:t xml:space="preserve">жильем: </w:t>
      </w:r>
      <w:r w:rsidRPr="00D30636">
        <w:rPr>
          <w:rFonts w:ascii="Times New Roman" w:hAnsi="Times New Roman" w:cs="Times New Roman"/>
          <w:sz w:val="26"/>
          <w:szCs w:val="26"/>
        </w:rPr>
        <w:tab/>
      </w:r>
      <w:r w:rsidR="0064680E">
        <w:rPr>
          <w:rFonts w:ascii="Times New Roman" w:hAnsi="Times New Roman" w:cs="Times New Roman"/>
          <w:sz w:val="26"/>
          <w:szCs w:val="26"/>
        </w:rPr>
        <w:t>с</w:t>
      </w:r>
      <w:r w:rsidRPr="00D30636">
        <w:rPr>
          <w:rFonts w:ascii="Times New Roman" w:hAnsi="Times New Roman" w:cs="Times New Roman"/>
          <w:sz w:val="26"/>
          <w:szCs w:val="26"/>
        </w:rPr>
        <w:t xml:space="preserve">овокупный </w:t>
      </w:r>
      <w:r w:rsidRPr="00D30636">
        <w:rPr>
          <w:rFonts w:ascii="Times New Roman" w:hAnsi="Times New Roman" w:cs="Times New Roman"/>
          <w:sz w:val="26"/>
          <w:szCs w:val="26"/>
        </w:rPr>
        <w:tab/>
        <w:t xml:space="preserve">уровень </w:t>
      </w:r>
    </w:p>
    <w:p w:rsidR="00D30636" w:rsidRPr="00D30636" w:rsidRDefault="00D30636" w:rsidP="0064680E">
      <w:pPr>
        <w:spacing w:after="0" w:line="264" w:lineRule="auto"/>
        <w:ind w:left="1431"/>
        <w:jc w:val="both"/>
        <w:rPr>
          <w:rFonts w:ascii="Times New Roman" w:hAnsi="Times New Roman" w:cs="Times New Roman"/>
          <w:sz w:val="26"/>
          <w:szCs w:val="26"/>
        </w:rPr>
      </w:pPr>
      <w:r w:rsidRPr="00D30636">
        <w:rPr>
          <w:rFonts w:ascii="Times New Roman" w:hAnsi="Times New Roman" w:cs="Times New Roman"/>
          <w:sz w:val="26"/>
          <w:szCs w:val="26"/>
        </w:rPr>
        <w:t xml:space="preserve">обеспеченности площадью на </w:t>
      </w:r>
      <w:r w:rsidR="001434EB">
        <w:rPr>
          <w:rFonts w:ascii="Times New Roman" w:hAnsi="Times New Roman" w:cs="Times New Roman"/>
          <w:sz w:val="26"/>
          <w:szCs w:val="26"/>
        </w:rPr>
        <w:t xml:space="preserve">одного </w:t>
      </w:r>
      <w:r w:rsidRPr="00D30636">
        <w:rPr>
          <w:rFonts w:ascii="Times New Roman" w:hAnsi="Times New Roman" w:cs="Times New Roman"/>
          <w:sz w:val="26"/>
          <w:szCs w:val="26"/>
        </w:rPr>
        <w:t xml:space="preserve">члена семьи должен составлять </w:t>
      </w:r>
      <w:r>
        <w:rPr>
          <w:rFonts w:ascii="Times New Roman" w:hAnsi="Times New Roman" w:cs="Times New Roman"/>
          <w:sz w:val="26"/>
          <w:szCs w:val="26"/>
        </w:rPr>
        <w:br/>
      </w:r>
      <w:r w:rsidRPr="00D30636">
        <w:rPr>
          <w:rFonts w:ascii="Times New Roman" w:hAnsi="Times New Roman" w:cs="Times New Roman"/>
          <w:sz w:val="26"/>
          <w:szCs w:val="26"/>
        </w:rPr>
        <w:t xml:space="preserve">менее 18 квадратных метров. </w:t>
      </w:r>
    </w:p>
    <w:p w:rsidR="00D30636" w:rsidRPr="00D30636" w:rsidRDefault="00D30636" w:rsidP="0064680E">
      <w:pPr>
        <w:numPr>
          <w:ilvl w:val="0"/>
          <w:numId w:val="1"/>
        </w:numPr>
        <w:spacing w:after="0" w:line="264" w:lineRule="auto"/>
        <w:ind w:hanging="432"/>
        <w:jc w:val="both"/>
        <w:rPr>
          <w:rFonts w:ascii="Times New Roman" w:hAnsi="Times New Roman" w:cs="Times New Roman"/>
          <w:sz w:val="26"/>
          <w:szCs w:val="26"/>
        </w:rPr>
      </w:pPr>
      <w:r w:rsidRPr="00D30636">
        <w:rPr>
          <w:rFonts w:ascii="Times New Roman" w:hAnsi="Times New Roman" w:cs="Times New Roman"/>
          <w:sz w:val="26"/>
          <w:szCs w:val="26"/>
        </w:rPr>
        <w:t xml:space="preserve">Члены семьи участника: </w:t>
      </w:r>
      <w:r w:rsidR="0064680E">
        <w:rPr>
          <w:rFonts w:ascii="Times New Roman" w:hAnsi="Times New Roman" w:cs="Times New Roman"/>
          <w:sz w:val="26"/>
          <w:szCs w:val="26"/>
        </w:rPr>
        <w:t>в</w:t>
      </w:r>
      <w:r w:rsidRPr="00D30636">
        <w:rPr>
          <w:rFonts w:ascii="Times New Roman" w:hAnsi="Times New Roman" w:cs="Times New Roman"/>
          <w:sz w:val="26"/>
          <w:szCs w:val="26"/>
        </w:rPr>
        <w:t xml:space="preserve">ключаются зарегистрированные (проживающие) вместе с участником по постоянному месту жительства: дети, супруг(а). </w:t>
      </w:r>
      <w:r>
        <w:rPr>
          <w:rFonts w:ascii="Times New Roman" w:hAnsi="Times New Roman" w:cs="Times New Roman"/>
          <w:sz w:val="26"/>
          <w:szCs w:val="26"/>
        </w:rPr>
        <w:br/>
      </w:r>
      <w:r w:rsidRPr="00D30636">
        <w:rPr>
          <w:rFonts w:ascii="Times New Roman" w:hAnsi="Times New Roman" w:cs="Times New Roman"/>
          <w:sz w:val="26"/>
          <w:szCs w:val="26"/>
        </w:rPr>
        <w:t xml:space="preserve">В исключительных случаях могут быть учтены и другие родственники, </w:t>
      </w:r>
      <w:r>
        <w:rPr>
          <w:rFonts w:ascii="Times New Roman" w:hAnsi="Times New Roman" w:cs="Times New Roman"/>
          <w:sz w:val="26"/>
          <w:szCs w:val="26"/>
        </w:rPr>
        <w:br/>
      </w:r>
      <w:r w:rsidRPr="00D30636">
        <w:rPr>
          <w:rFonts w:ascii="Times New Roman" w:hAnsi="Times New Roman" w:cs="Times New Roman"/>
          <w:sz w:val="26"/>
          <w:szCs w:val="26"/>
        </w:rPr>
        <w:t xml:space="preserve">если они указаны собственником квартиры. </w:t>
      </w:r>
    </w:p>
    <w:p w:rsidR="00D30636" w:rsidRPr="00D30636" w:rsidRDefault="00D30636" w:rsidP="0064680E">
      <w:pPr>
        <w:spacing w:after="0" w:line="264" w:lineRule="auto"/>
        <w:ind w:left="706" w:hanging="10"/>
        <w:jc w:val="both"/>
        <w:rPr>
          <w:rFonts w:ascii="Times New Roman" w:hAnsi="Times New Roman" w:cs="Times New Roman"/>
          <w:sz w:val="26"/>
          <w:szCs w:val="26"/>
        </w:rPr>
      </w:pPr>
      <w:r w:rsidRPr="00D30636">
        <w:rPr>
          <w:rFonts w:ascii="Times New Roman" w:eastAsia="Times New Roman" w:hAnsi="Times New Roman" w:cs="Times New Roman"/>
          <w:b/>
          <w:sz w:val="26"/>
          <w:szCs w:val="26"/>
        </w:rPr>
        <w:t>В 2024 году Конкурс проводится в четыре этапа</w:t>
      </w:r>
      <w:r w:rsidR="004E2E5F"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Pr="00D30636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D30636" w:rsidRPr="00D30636" w:rsidRDefault="00D30636" w:rsidP="0064680E">
      <w:pPr>
        <w:numPr>
          <w:ilvl w:val="0"/>
          <w:numId w:val="1"/>
        </w:numPr>
        <w:spacing w:after="0" w:line="264" w:lineRule="auto"/>
        <w:ind w:hanging="432"/>
        <w:jc w:val="both"/>
        <w:rPr>
          <w:rFonts w:ascii="Times New Roman" w:hAnsi="Times New Roman" w:cs="Times New Roman"/>
          <w:sz w:val="26"/>
          <w:szCs w:val="26"/>
        </w:rPr>
      </w:pPr>
      <w:r w:rsidRPr="00D30636">
        <w:rPr>
          <w:rFonts w:ascii="Times New Roman" w:hAnsi="Times New Roman" w:cs="Times New Roman"/>
          <w:sz w:val="26"/>
          <w:szCs w:val="26"/>
        </w:rPr>
        <w:t xml:space="preserve">I этап – «Заявочная кампания» </w:t>
      </w:r>
      <w:r w:rsidRPr="00D30636">
        <w:rPr>
          <w:rFonts w:ascii="Times New Roman" w:eastAsia="Times New Roman" w:hAnsi="Times New Roman" w:cs="Times New Roman"/>
          <w:b/>
          <w:sz w:val="26"/>
          <w:szCs w:val="26"/>
        </w:rPr>
        <w:t>(с 13 августа по 6 октября 2024 года)</w:t>
      </w:r>
      <w:r w:rsidRPr="00D30636">
        <w:rPr>
          <w:rFonts w:ascii="Times New Roman" w:hAnsi="Times New Roman" w:cs="Times New Roman"/>
          <w:sz w:val="26"/>
          <w:szCs w:val="26"/>
        </w:rPr>
        <w:t xml:space="preserve">: «Электронная заявочная кампания» (Участники направляют заявку </w:t>
      </w:r>
      <w:r>
        <w:rPr>
          <w:rFonts w:ascii="Times New Roman" w:hAnsi="Times New Roman" w:cs="Times New Roman"/>
          <w:sz w:val="26"/>
          <w:szCs w:val="26"/>
        </w:rPr>
        <w:br/>
      </w:r>
      <w:r w:rsidRPr="00D30636">
        <w:rPr>
          <w:rFonts w:ascii="Times New Roman" w:hAnsi="Times New Roman" w:cs="Times New Roman"/>
          <w:sz w:val="26"/>
          <w:szCs w:val="26"/>
        </w:rPr>
        <w:t>на участие в Конкурсе через сайт –</w:t>
      </w:r>
      <w:hyperlink r:id="rId9">
        <w:r w:rsidRPr="00D30636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hyperlink r:id="rId10">
        <w:proofErr w:type="spellStart"/>
        <w:r w:rsidRPr="00D30636"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https</w:t>
        </w:r>
        <w:proofErr w:type="spellEnd"/>
        <w:r w:rsidRPr="00D30636"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://</w:t>
        </w:r>
        <w:proofErr w:type="spellStart"/>
        <w:r w:rsidRPr="00D30636"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ligastudentov.com</w:t>
        </w:r>
        <w:proofErr w:type="spellEnd"/>
      </w:hyperlink>
      <w:hyperlink r:id="rId11">
        <w:r w:rsidRPr="00D30636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D3063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30636" w:rsidRPr="00D30636" w:rsidRDefault="00D30636" w:rsidP="0064680E">
      <w:pPr>
        <w:numPr>
          <w:ilvl w:val="0"/>
          <w:numId w:val="1"/>
        </w:numPr>
        <w:spacing w:after="0" w:line="264" w:lineRule="auto"/>
        <w:ind w:hanging="43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0636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30636">
        <w:rPr>
          <w:rFonts w:ascii="Times New Roman" w:hAnsi="Times New Roman" w:cs="Times New Roman"/>
          <w:sz w:val="26"/>
          <w:szCs w:val="26"/>
        </w:rPr>
        <w:t xml:space="preserve"> этап – «Проверка заявок» </w:t>
      </w:r>
      <w:r w:rsidRPr="00D30636">
        <w:rPr>
          <w:rFonts w:ascii="Times New Roman" w:eastAsia="Times New Roman" w:hAnsi="Times New Roman" w:cs="Times New Roman"/>
          <w:b/>
          <w:sz w:val="26"/>
          <w:szCs w:val="26"/>
        </w:rPr>
        <w:t>(с 7 октября по 31 октября 2024 года)</w:t>
      </w:r>
      <w:r w:rsidRPr="00D306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0636" w:rsidRPr="00D30636" w:rsidRDefault="00D30636" w:rsidP="0064680E">
      <w:pPr>
        <w:numPr>
          <w:ilvl w:val="0"/>
          <w:numId w:val="1"/>
        </w:numPr>
        <w:spacing w:after="0" w:line="264" w:lineRule="auto"/>
        <w:ind w:hanging="43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0636">
        <w:rPr>
          <w:rFonts w:ascii="Times New Roman" w:hAnsi="Times New Roman" w:cs="Times New Roman"/>
          <w:sz w:val="26"/>
          <w:szCs w:val="26"/>
        </w:rPr>
        <w:t>III</w:t>
      </w:r>
      <w:proofErr w:type="spellEnd"/>
      <w:r w:rsidRPr="00D30636">
        <w:rPr>
          <w:rFonts w:ascii="Times New Roman" w:hAnsi="Times New Roman" w:cs="Times New Roman"/>
          <w:sz w:val="26"/>
          <w:szCs w:val="26"/>
        </w:rPr>
        <w:t xml:space="preserve"> этап – «Проверка заявок экспертами» </w:t>
      </w:r>
      <w:r w:rsidRPr="00D30636">
        <w:rPr>
          <w:rFonts w:ascii="Times New Roman" w:eastAsia="Times New Roman" w:hAnsi="Times New Roman" w:cs="Times New Roman"/>
          <w:b/>
          <w:sz w:val="26"/>
          <w:szCs w:val="26"/>
        </w:rPr>
        <w:t>(с 1 ноября 2024 года по 10 января 2025 года)</w:t>
      </w:r>
      <w:r w:rsidRPr="00D306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0636" w:rsidRPr="00D30636" w:rsidRDefault="00D30636" w:rsidP="0064680E">
      <w:pPr>
        <w:numPr>
          <w:ilvl w:val="0"/>
          <w:numId w:val="1"/>
        </w:numPr>
        <w:spacing w:after="0" w:line="264" w:lineRule="auto"/>
        <w:ind w:hanging="43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0636">
        <w:rPr>
          <w:rFonts w:ascii="Times New Roman" w:hAnsi="Times New Roman" w:cs="Times New Roman"/>
          <w:sz w:val="26"/>
          <w:szCs w:val="26"/>
        </w:rPr>
        <w:t>IV</w:t>
      </w:r>
      <w:proofErr w:type="spellEnd"/>
      <w:r w:rsidRPr="00D30636">
        <w:rPr>
          <w:rFonts w:ascii="Times New Roman" w:hAnsi="Times New Roman" w:cs="Times New Roman"/>
          <w:sz w:val="26"/>
          <w:szCs w:val="26"/>
        </w:rPr>
        <w:t xml:space="preserve"> этап – «Выбор победителей» </w:t>
      </w:r>
      <w:r w:rsidRPr="00D30636">
        <w:rPr>
          <w:rFonts w:ascii="Times New Roman" w:eastAsia="Times New Roman" w:hAnsi="Times New Roman" w:cs="Times New Roman"/>
          <w:b/>
          <w:sz w:val="26"/>
          <w:szCs w:val="26"/>
        </w:rPr>
        <w:t>(с 11 января по 15 января 2025 года)</w:t>
      </w:r>
      <w:r w:rsidRPr="00D306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680E" w:rsidRDefault="0064680E" w:rsidP="0064680E">
      <w:pPr>
        <w:spacing w:after="0" w:line="264" w:lineRule="auto"/>
        <w:ind w:left="706" w:hanging="1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680E" w:rsidRDefault="0064680E" w:rsidP="0064680E">
      <w:pPr>
        <w:spacing w:after="0" w:line="264" w:lineRule="auto"/>
        <w:ind w:left="706" w:hanging="1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0636" w:rsidRPr="00D30636" w:rsidRDefault="00D30636" w:rsidP="0064680E">
      <w:pPr>
        <w:spacing w:after="0" w:line="264" w:lineRule="auto"/>
        <w:ind w:left="706" w:hanging="10"/>
        <w:jc w:val="both"/>
        <w:rPr>
          <w:rFonts w:ascii="Times New Roman" w:hAnsi="Times New Roman" w:cs="Times New Roman"/>
          <w:sz w:val="26"/>
          <w:szCs w:val="26"/>
        </w:rPr>
      </w:pPr>
      <w:r w:rsidRPr="00D3063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Победители Конкурса определяются в два этапа</w:t>
      </w:r>
      <w:r w:rsidR="004E2E5F"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Pr="00D30636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D30636" w:rsidRPr="00D30636" w:rsidRDefault="00D30636" w:rsidP="0064680E">
      <w:pPr>
        <w:numPr>
          <w:ilvl w:val="0"/>
          <w:numId w:val="1"/>
        </w:numPr>
        <w:spacing w:after="0" w:line="264" w:lineRule="auto"/>
        <w:ind w:hanging="432"/>
        <w:jc w:val="both"/>
        <w:rPr>
          <w:rFonts w:ascii="Times New Roman" w:hAnsi="Times New Roman" w:cs="Times New Roman"/>
          <w:sz w:val="26"/>
          <w:szCs w:val="26"/>
        </w:rPr>
      </w:pPr>
      <w:r w:rsidRPr="00D30636">
        <w:rPr>
          <w:rFonts w:ascii="Times New Roman" w:hAnsi="Times New Roman" w:cs="Times New Roman"/>
          <w:sz w:val="26"/>
          <w:szCs w:val="26"/>
        </w:rPr>
        <w:t xml:space="preserve">I этап (полуфинал) – рассмотрение полученных заявок членами Жилищной комиссии Конкурса, заполнение оценочного листа, формирование состава полуфиналистов из числа заявившихся. Жилищная комиссия Конкурса оставляет за собой право утверждения числа полуфиналистов исходя </w:t>
      </w:r>
      <w:r>
        <w:rPr>
          <w:rFonts w:ascii="Times New Roman" w:hAnsi="Times New Roman" w:cs="Times New Roman"/>
          <w:sz w:val="26"/>
          <w:szCs w:val="26"/>
        </w:rPr>
        <w:br/>
      </w:r>
      <w:r w:rsidRPr="00D30636">
        <w:rPr>
          <w:rFonts w:ascii="Times New Roman" w:hAnsi="Times New Roman" w:cs="Times New Roman"/>
          <w:sz w:val="26"/>
          <w:szCs w:val="26"/>
        </w:rPr>
        <w:t xml:space="preserve">из общего числа поданных на Конкурс заявителей и объявляет его </w:t>
      </w:r>
      <w:r w:rsidR="00E1411E">
        <w:rPr>
          <w:rFonts w:ascii="Times New Roman" w:hAnsi="Times New Roman" w:cs="Times New Roman"/>
          <w:sz w:val="26"/>
          <w:szCs w:val="26"/>
        </w:rPr>
        <w:br/>
      </w:r>
      <w:r w:rsidRPr="00D30636">
        <w:rPr>
          <w:rFonts w:ascii="Times New Roman" w:hAnsi="Times New Roman" w:cs="Times New Roman"/>
          <w:sz w:val="26"/>
          <w:szCs w:val="26"/>
        </w:rPr>
        <w:t xml:space="preserve">не позднее, чем за 7 дней до заседания Жилищной комиссии Конкурса. </w:t>
      </w:r>
    </w:p>
    <w:p w:rsidR="00D30636" w:rsidRPr="00D30636" w:rsidRDefault="00D30636" w:rsidP="0064680E">
      <w:pPr>
        <w:numPr>
          <w:ilvl w:val="0"/>
          <w:numId w:val="1"/>
        </w:numPr>
        <w:spacing w:after="0" w:line="264" w:lineRule="auto"/>
        <w:ind w:hanging="43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0636">
        <w:rPr>
          <w:rFonts w:ascii="Times New Roman" w:hAnsi="Times New Roman" w:cs="Times New Roman"/>
          <w:sz w:val="26"/>
          <w:szCs w:val="26"/>
        </w:rPr>
        <w:t>II</w:t>
      </w:r>
      <w:proofErr w:type="spellEnd"/>
      <w:r w:rsidRPr="00D30636">
        <w:rPr>
          <w:rFonts w:ascii="Times New Roman" w:hAnsi="Times New Roman" w:cs="Times New Roman"/>
          <w:sz w:val="26"/>
          <w:szCs w:val="26"/>
        </w:rPr>
        <w:t xml:space="preserve"> этап – из числа полуфиналистов определяются 49 победителей Конкурса, удовлетворяющих условиям раздела 3 данного Положения. </w:t>
      </w:r>
    </w:p>
    <w:p w:rsidR="00D30636" w:rsidRPr="00D30636" w:rsidRDefault="00D30636" w:rsidP="0064680E">
      <w:pPr>
        <w:spacing w:after="0" w:line="264" w:lineRule="auto"/>
        <w:ind w:firstLine="711"/>
        <w:jc w:val="both"/>
        <w:rPr>
          <w:rFonts w:ascii="Times New Roman" w:hAnsi="Times New Roman" w:cs="Times New Roman"/>
          <w:sz w:val="26"/>
          <w:szCs w:val="26"/>
        </w:rPr>
      </w:pPr>
      <w:r w:rsidRPr="00D30636">
        <w:rPr>
          <w:rFonts w:ascii="Times New Roman" w:hAnsi="Times New Roman" w:cs="Times New Roman"/>
          <w:sz w:val="26"/>
          <w:szCs w:val="26"/>
        </w:rPr>
        <w:t xml:space="preserve">В случае победы в конкурсе участник должен внести первоначальный взнос, который составляет не менее 10% от общей стоимости выбранной квартиры. Участие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D30636">
        <w:rPr>
          <w:rFonts w:ascii="Times New Roman" w:hAnsi="Times New Roman" w:cs="Times New Roman"/>
          <w:sz w:val="26"/>
          <w:szCs w:val="26"/>
        </w:rPr>
        <w:t xml:space="preserve">в конкурсе предполагает наличие стабильного дохода и платежеспособности </w:t>
      </w:r>
      <w:r>
        <w:rPr>
          <w:rFonts w:ascii="Times New Roman" w:hAnsi="Times New Roman" w:cs="Times New Roman"/>
          <w:sz w:val="26"/>
          <w:szCs w:val="26"/>
        </w:rPr>
        <w:br/>
      </w:r>
      <w:r w:rsidRPr="00D30636">
        <w:rPr>
          <w:rFonts w:ascii="Times New Roman" w:hAnsi="Times New Roman" w:cs="Times New Roman"/>
          <w:sz w:val="26"/>
          <w:szCs w:val="26"/>
        </w:rPr>
        <w:t xml:space="preserve">для своевременного выполнения ежемесячных платежей. </w:t>
      </w:r>
    </w:p>
    <w:p w:rsidR="00D30636" w:rsidRPr="00D30636" w:rsidRDefault="00D30636" w:rsidP="0064680E">
      <w:pPr>
        <w:spacing w:after="0" w:line="264" w:lineRule="auto"/>
        <w:ind w:firstLine="711"/>
        <w:jc w:val="both"/>
        <w:rPr>
          <w:rFonts w:ascii="Times New Roman" w:hAnsi="Times New Roman" w:cs="Times New Roman"/>
          <w:sz w:val="26"/>
          <w:szCs w:val="26"/>
        </w:rPr>
      </w:pPr>
      <w:r w:rsidRPr="00D30636">
        <w:rPr>
          <w:rFonts w:ascii="Times New Roman" w:hAnsi="Times New Roman" w:cs="Times New Roman"/>
          <w:sz w:val="26"/>
          <w:szCs w:val="26"/>
        </w:rPr>
        <w:t xml:space="preserve">Информация о Программе публикуется в официальном сообществе </w:t>
      </w:r>
      <w:r w:rsidRPr="00D30636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spellStart"/>
      <w:r w:rsidRPr="00D30636">
        <w:rPr>
          <w:rFonts w:ascii="Times New Roman" w:eastAsia="Times New Roman" w:hAnsi="Times New Roman" w:cs="Times New Roman"/>
          <w:b/>
          <w:sz w:val="26"/>
          <w:szCs w:val="26"/>
        </w:rPr>
        <w:t>ВКонтакте</w:t>
      </w:r>
      <w:proofErr w:type="spellEnd"/>
      <w:r w:rsidRPr="00D30636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D306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0636">
        <w:rPr>
          <w:rFonts w:ascii="Times New Roman" w:eastAsia="Times New Roman" w:hAnsi="Times New Roman" w:cs="Times New Roman"/>
          <w:b/>
          <w:color w:val="44546A"/>
          <w:sz w:val="26"/>
          <w:szCs w:val="26"/>
          <w:u w:val="single" w:color="44546A"/>
        </w:rPr>
        <w:t>https</w:t>
      </w:r>
      <w:proofErr w:type="spellEnd"/>
      <w:r w:rsidRPr="00D30636">
        <w:rPr>
          <w:rFonts w:ascii="Times New Roman" w:eastAsia="Times New Roman" w:hAnsi="Times New Roman" w:cs="Times New Roman"/>
          <w:b/>
          <w:color w:val="44546A"/>
          <w:sz w:val="26"/>
          <w:szCs w:val="26"/>
          <w:u w:val="single" w:color="44546A"/>
        </w:rPr>
        <w:t>://</w:t>
      </w:r>
      <w:proofErr w:type="spellStart"/>
      <w:r w:rsidRPr="00D30636">
        <w:rPr>
          <w:rFonts w:ascii="Times New Roman" w:eastAsia="Times New Roman" w:hAnsi="Times New Roman" w:cs="Times New Roman"/>
          <w:b/>
          <w:color w:val="44546A"/>
          <w:sz w:val="26"/>
          <w:szCs w:val="26"/>
          <w:u w:val="single" w:color="44546A"/>
        </w:rPr>
        <w:t>vk.com</w:t>
      </w:r>
      <w:proofErr w:type="spellEnd"/>
      <w:r w:rsidRPr="00D30636">
        <w:rPr>
          <w:rFonts w:ascii="Times New Roman" w:eastAsia="Times New Roman" w:hAnsi="Times New Roman" w:cs="Times New Roman"/>
          <w:b/>
          <w:color w:val="44546A"/>
          <w:sz w:val="26"/>
          <w:szCs w:val="26"/>
          <w:u w:val="single" w:color="44546A"/>
        </w:rPr>
        <w:t>/</w:t>
      </w:r>
      <w:proofErr w:type="spellStart"/>
      <w:r w:rsidRPr="00D30636">
        <w:rPr>
          <w:rFonts w:ascii="Times New Roman" w:eastAsia="Times New Roman" w:hAnsi="Times New Roman" w:cs="Times New Roman"/>
          <w:b/>
          <w:color w:val="44546A"/>
          <w:sz w:val="26"/>
          <w:szCs w:val="26"/>
          <w:u w:val="single" w:color="44546A"/>
        </w:rPr>
        <w:t>mol_ipoteka</w:t>
      </w:r>
      <w:proofErr w:type="spellEnd"/>
      <w:r w:rsidRPr="00D30636">
        <w:rPr>
          <w:rFonts w:ascii="Times New Roman" w:hAnsi="Times New Roman" w:cs="Times New Roman"/>
          <w:color w:val="44546A"/>
          <w:sz w:val="26"/>
          <w:szCs w:val="26"/>
        </w:rPr>
        <w:t xml:space="preserve"> </w:t>
      </w:r>
      <w:r w:rsidRPr="00D30636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D30636">
        <w:rPr>
          <w:rFonts w:ascii="Times New Roman" w:eastAsia="Times New Roman" w:hAnsi="Times New Roman" w:cs="Times New Roman"/>
          <w:b/>
          <w:sz w:val="26"/>
          <w:szCs w:val="26"/>
        </w:rPr>
        <w:t>Телеграм</w:t>
      </w:r>
      <w:proofErr w:type="spellEnd"/>
      <w:r w:rsidRPr="00D30636">
        <w:rPr>
          <w:rFonts w:ascii="Times New Roman" w:eastAsia="Times New Roman" w:hAnsi="Times New Roman" w:cs="Times New Roman"/>
          <w:b/>
          <w:sz w:val="26"/>
          <w:szCs w:val="26"/>
        </w:rPr>
        <w:t xml:space="preserve"> канале</w:t>
      </w:r>
      <w:r w:rsidRPr="00D30636">
        <w:rPr>
          <w:rFonts w:ascii="Times New Roman" w:hAnsi="Times New Roman" w:cs="Times New Roman"/>
          <w:sz w:val="26"/>
          <w:szCs w:val="26"/>
        </w:rPr>
        <w:t xml:space="preserve">  </w:t>
      </w:r>
      <w:hyperlink r:id="rId12">
        <w:proofErr w:type="spellStart"/>
        <w:r w:rsidRPr="00D30636">
          <w:rPr>
            <w:rFonts w:ascii="Times New Roman" w:eastAsia="Times New Roman" w:hAnsi="Times New Roman" w:cs="Times New Roman"/>
            <w:b/>
            <w:color w:val="44546A"/>
            <w:sz w:val="26"/>
            <w:szCs w:val="26"/>
            <w:u w:val="single" w:color="44546A"/>
          </w:rPr>
          <w:t>https</w:t>
        </w:r>
        <w:proofErr w:type="spellEnd"/>
        <w:r w:rsidRPr="00D30636">
          <w:rPr>
            <w:rFonts w:ascii="Times New Roman" w:eastAsia="Times New Roman" w:hAnsi="Times New Roman" w:cs="Times New Roman"/>
            <w:b/>
            <w:color w:val="44546A"/>
            <w:sz w:val="26"/>
            <w:szCs w:val="26"/>
            <w:u w:val="single" w:color="44546A"/>
          </w:rPr>
          <w:t>://</w:t>
        </w:r>
        <w:proofErr w:type="spellStart"/>
        <w:r w:rsidRPr="00D30636">
          <w:rPr>
            <w:rFonts w:ascii="Times New Roman" w:eastAsia="Times New Roman" w:hAnsi="Times New Roman" w:cs="Times New Roman"/>
            <w:b/>
            <w:color w:val="44546A"/>
            <w:sz w:val="26"/>
            <w:szCs w:val="26"/>
            <w:u w:val="single" w:color="44546A"/>
          </w:rPr>
          <w:t>t.me</w:t>
        </w:r>
        <w:proofErr w:type="spellEnd"/>
        <w:r w:rsidRPr="00D30636">
          <w:rPr>
            <w:rFonts w:ascii="Times New Roman" w:eastAsia="Times New Roman" w:hAnsi="Times New Roman" w:cs="Times New Roman"/>
            <w:b/>
            <w:color w:val="44546A"/>
            <w:sz w:val="26"/>
            <w:szCs w:val="26"/>
            <w:u w:val="single" w:color="44546A"/>
          </w:rPr>
          <w:t>/</w:t>
        </w:r>
        <w:proofErr w:type="spellStart"/>
        <w:r w:rsidRPr="00D30636">
          <w:rPr>
            <w:rFonts w:ascii="Times New Roman" w:eastAsia="Times New Roman" w:hAnsi="Times New Roman" w:cs="Times New Roman"/>
            <w:b/>
            <w:color w:val="44546A"/>
            <w:sz w:val="26"/>
            <w:szCs w:val="26"/>
            <w:u w:val="single" w:color="44546A"/>
          </w:rPr>
          <w:t>ipoteka_liga</w:t>
        </w:r>
        <w:proofErr w:type="spellEnd"/>
      </w:hyperlink>
      <w:hyperlink r:id="rId13">
        <w:r w:rsidRPr="00D30636">
          <w:rPr>
            <w:rFonts w:ascii="Times New Roman" w:eastAsia="Times New Roman" w:hAnsi="Times New Roman" w:cs="Times New Roman"/>
            <w:b/>
            <w:color w:val="44546A"/>
            <w:sz w:val="26"/>
            <w:szCs w:val="26"/>
          </w:rPr>
          <w:t xml:space="preserve"> </w:t>
        </w:r>
      </w:hyperlink>
    </w:p>
    <w:p w:rsidR="00D30636" w:rsidRDefault="00D30636" w:rsidP="0064680E">
      <w:pPr>
        <w:spacing w:after="0" w:line="264" w:lineRule="auto"/>
        <w:ind w:left="-142" w:righ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 w:bidi="ru-RU"/>
        </w:rPr>
      </w:pPr>
    </w:p>
    <w:p w:rsidR="00D30636" w:rsidRDefault="00D30636" w:rsidP="0064680E">
      <w:pPr>
        <w:spacing w:after="0" w:line="264" w:lineRule="auto"/>
        <w:ind w:left="-142" w:right="-1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 w:bidi="ru-RU"/>
        </w:rPr>
      </w:pPr>
      <w:r w:rsidRPr="00753E3A">
        <w:rPr>
          <w:rFonts w:ascii="Times New Roman" w:eastAsia="Times New Roman" w:hAnsi="Times New Roman" w:cs="Times New Roman"/>
          <w:b/>
          <w:sz w:val="26"/>
          <w:szCs w:val="26"/>
          <w:lang w:eastAsia="ar-SA" w:bidi="ru-RU"/>
        </w:rPr>
        <w:t xml:space="preserve">При публикации пресс-релиза рекомендуется использовать официальный </w:t>
      </w:r>
      <w:proofErr w:type="spellStart"/>
      <w:r w:rsidRPr="00753E3A">
        <w:rPr>
          <w:rFonts w:ascii="Times New Roman" w:eastAsia="Times New Roman" w:hAnsi="Times New Roman" w:cs="Times New Roman"/>
          <w:b/>
          <w:sz w:val="26"/>
          <w:szCs w:val="26"/>
          <w:lang w:eastAsia="ar-SA" w:bidi="ru-RU"/>
        </w:rPr>
        <w:t>хештег</w:t>
      </w:r>
      <w:proofErr w:type="spellEnd"/>
      <w:r w:rsidRPr="00753E3A">
        <w:rPr>
          <w:rFonts w:ascii="Times New Roman" w:eastAsia="Times New Roman" w:hAnsi="Times New Roman" w:cs="Times New Roman"/>
          <w:b/>
          <w:sz w:val="26"/>
          <w:szCs w:val="26"/>
          <w:lang w:eastAsia="ar-SA" w:bidi="ru-RU"/>
        </w:rPr>
        <w:t xml:space="preserve"> #</w:t>
      </w:r>
      <w:proofErr w:type="spellStart"/>
      <w:r w:rsidRPr="00753E3A">
        <w:rPr>
          <w:rFonts w:ascii="Times New Roman" w:eastAsia="Times New Roman" w:hAnsi="Times New Roman" w:cs="Times New Roman"/>
          <w:b/>
          <w:sz w:val="26"/>
          <w:szCs w:val="26"/>
          <w:lang w:eastAsia="ar-SA" w:bidi="ru-RU"/>
        </w:rPr>
        <w:t>ЖильёМолодымРТ</w:t>
      </w:r>
      <w:proofErr w:type="spellEnd"/>
    </w:p>
    <w:p w:rsidR="000F3E1D" w:rsidRDefault="000F3E1D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0F3E1D" w:rsidRDefault="000F3E1D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0F3E1D" w:rsidRDefault="000F3E1D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D30636" w:rsidRDefault="00D30636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64680E" w:rsidRDefault="0064680E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64680E" w:rsidRDefault="0064680E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64680E" w:rsidRDefault="0064680E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64680E" w:rsidRDefault="0064680E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64680E" w:rsidRDefault="0064680E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64680E" w:rsidRDefault="0064680E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64680E" w:rsidRDefault="0064680E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64680E" w:rsidRDefault="0064680E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64680E" w:rsidRDefault="0064680E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64680E" w:rsidRDefault="0064680E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64680E" w:rsidRDefault="0064680E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64680E" w:rsidRDefault="0064680E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64680E" w:rsidRDefault="0064680E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64680E" w:rsidRDefault="0064680E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64680E" w:rsidRDefault="0064680E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</w:p>
    <w:p w:rsidR="0064680E" w:rsidRDefault="0064680E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</w:rPr>
      </w:pPr>
      <w:bookmarkStart w:id="0" w:name="_GoBack"/>
      <w:bookmarkEnd w:id="0"/>
    </w:p>
    <w:p w:rsidR="0064680E" w:rsidRPr="0064680E" w:rsidRDefault="0064680E" w:rsidP="00D30636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u w:val="single" w:color="00000A"/>
          <w:lang w:val="en-US"/>
        </w:rPr>
      </w:pPr>
    </w:p>
    <w:p w:rsidR="00D30636" w:rsidRPr="000F3E1D" w:rsidRDefault="000F3E1D" w:rsidP="00D30636">
      <w:pPr>
        <w:spacing w:after="0" w:line="264" w:lineRule="auto"/>
        <w:rPr>
          <w:rFonts w:ascii="Times New Roman" w:hAnsi="Times New Roman" w:cs="Times New Roman"/>
          <w:sz w:val="24"/>
          <w:szCs w:val="26"/>
        </w:rPr>
      </w:pPr>
      <w:r w:rsidRPr="00D30636">
        <w:rPr>
          <w:rFonts w:ascii="Times New Roman" w:eastAsia="Times New Roman" w:hAnsi="Times New Roman" w:cs="Times New Roman"/>
          <w:b/>
          <w:color w:val="00000A"/>
          <w:sz w:val="24"/>
          <w:szCs w:val="26"/>
          <w:u w:val="single" w:color="00000A"/>
        </w:rPr>
        <w:t>Контактная информация:</w:t>
      </w:r>
      <w:r w:rsidRPr="00D30636">
        <w:rPr>
          <w:rFonts w:ascii="Times New Roman" w:eastAsia="Times New Roman" w:hAnsi="Times New Roman" w:cs="Times New Roman"/>
          <w:b/>
          <w:color w:val="00000A"/>
          <w:sz w:val="24"/>
          <w:szCs w:val="26"/>
        </w:rPr>
        <w:t xml:space="preserve"> </w:t>
      </w:r>
      <w:r w:rsidRPr="00D30636">
        <w:rPr>
          <w:rFonts w:ascii="Times New Roman" w:hAnsi="Times New Roman" w:cs="Times New Roman"/>
          <w:color w:val="00000A"/>
          <w:sz w:val="24"/>
          <w:szCs w:val="26"/>
        </w:rPr>
        <w:t xml:space="preserve"> </w:t>
      </w:r>
    </w:p>
    <w:p w:rsidR="000F3E1D" w:rsidRPr="000F3E1D" w:rsidRDefault="000F3E1D" w:rsidP="000F3E1D">
      <w:pPr>
        <w:spacing w:after="0" w:line="264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u w:color="00000A"/>
        </w:rPr>
      </w:pPr>
      <w:r w:rsidRPr="000F3E1D">
        <w:rPr>
          <w:rFonts w:ascii="Times New Roman" w:eastAsia="Times New Roman" w:hAnsi="Times New Roman" w:cs="Times New Roman"/>
          <w:b/>
          <w:color w:val="00000A"/>
          <w:sz w:val="24"/>
          <w:szCs w:val="24"/>
          <w:u w:color="00000A"/>
        </w:rPr>
        <w:t>Исполнительный директор Конкурса</w:t>
      </w:r>
    </w:p>
    <w:p w:rsidR="000F3E1D" w:rsidRPr="000F3E1D" w:rsidRDefault="000F3E1D" w:rsidP="000F3E1D">
      <w:pPr>
        <w:spacing w:after="0" w:line="264" w:lineRule="auto"/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</w:rPr>
      </w:pPr>
      <w:r w:rsidRPr="000F3E1D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</w:rPr>
        <w:t>Кузьмина Полина</w:t>
      </w:r>
    </w:p>
    <w:p w:rsidR="000F3E1D" w:rsidRPr="000F3E1D" w:rsidRDefault="000F3E1D" w:rsidP="000F3E1D">
      <w:pPr>
        <w:spacing w:after="0" w:line="264" w:lineRule="auto"/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</w:rPr>
      </w:pPr>
      <w:r w:rsidRPr="000F3E1D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</w:rPr>
        <w:t>+7 (905) 313-68-74</w:t>
      </w:r>
    </w:p>
    <w:p w:rsidR="00D30636" w:rsidRPr="000F3E1D" w:rsidRDefault="000F3E1D" w:rsidP="000F3E1D">
      <w:pPr>
        <w:spacing w:after="0" w:line="264" w:lineRule="auto"/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</w:rPr>
      </w:pPr>
      <w:proofErr w:type="spellStart"/>
      <w:r w:rsidRPr="000F3E1D">
        <w:rPr>
          <w:rFonts w:ascii="Times New Roman" w:eastAsia="Times New Roman" w:hAnsi="Times New Roman" w:cs="Times New Roman"/>
          <w:color w:val="00000A"/>
          <w:sz w:val="24"/>
          <w:szCs w:val="24"/>
          <w:u w:color="00000A"/>
        </w:rPr>
        <w:t>polina_kuzmina_a2003@mail.ru</w:t>
      </w:r>
      <w:proofErr w:type="spellEnd"/>
    </w:p>
    <w:p w:rsidR="00D30636" w:rsidRPr="000F5B0D" w:rsidRDefault="00D30636" w:rsidP="000F5B0D">
      <w:pPr>
        <w:spacing w:after="0" w:line="240" w:lineRule="auto"/>
        <w:ind w:left="72" w:right="3470"/>
        <w:rPr>
          <w:rFonts w:ascii="Times New Roman" w:hAnsi="Times New Roman" w:cs="Times New Roman"/>
          <w:sz w:val="24"/>
          <w:szCs w:val="26"/>
        </w:rPr>
      </w:pPr>
      <w:r w:rsidRPr="00D30636">
        <w:rPr>
          <w:rFonts w:ascii="Times New Roman" w:hAnsi="Times New Roman" w:cs="Times New Roman"/>
          <w:color w:val="00000A"/>
          <w:sz w:val="24"/>
          <w:szCs w:val="26"/>
        </w:rPr>
        <w:t xml:space="preserve"> </w:t>
      </w:r>
    </w:p>
    <w:sectPr w:rsidR="00D30636" w:rsidRPr="000F5B0D" w:rsidSect="000F5B0D">
      <w:footerReference w:type="default" r:id="rId14"/>
      <w:pgSz w:w="11906" w:h="16838"/>
      <w:pgMar w:top="851" w:right="850" w:bottom="11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61B" w:rsidRDefault="0012161B" w:rsidP="00DB3D1D">
      <w:pPr>
        <w:spacing w:after="0" w:line="240" w:lineRule="auto"/>
      </w:pPr>
      <w:r>
        <w:separator/>
      </w:r>
    </w:p>
  </w:endnote>
  <w:endnote w:type="continuationSeparator" w:id="0">
    <w:p w:rsidR="0012161B" w:rsidRDefault="0012161B" w:rsidP="00DB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5F" w:rsidRPr="004E2E5F" w:rsidRDefault="004E2E5F">
    <w:pPr>
      <w:pStyle w:val="a8"/>
      <w:rPr>
        <w:rFonts w:ascii="Times New Roman" w:hAnsi="Times New Roman" w:cs="Times New Roman"/>
      </w:rPr>
    </w:pPr>
    <w:r w:rsidRPr="004E2E5F">
      <w:rPr>
        <w:rFonts w:ascii="Times New Roman" w:hAnsi="Times New Roman" w:cs="Times New Roman"/>
      </w:rPr>
      <w:t>*</w:t>
    </w:r>
    <w:r>
      <w:rPr>
        <w:rFonts w:ascii="Times New Roman" w:hAnsi="Times New Roman" w:cs="Times New Roman"/>
      </w:rPr>
      <w:t>сроки проведения</w:t>
    </w:r>
    <w:r w:rsidRPr="004E2E5F">
      <w:rPr>
        <w:rFonts w:ascii="Times New Roman" w:hAnsi="Times New Roman" w:cs="Times New Roman"/>
      </w:rPr>
      <w:t xml:space="preserve"> этапов Конкурса могут быть изменены</w:t>
    </w:r>
    <w:r>
      <w:rPr>
        <w:rFonts w:ascii="Times New Roman" w:hAnsi="Times New Roman" w:cs="Times New Roman"/>
      </w:rPr>
      <w:t xml:space="preserve"> с обязательным размещением соответствующей информации на официальном сообществе «</w:t>
    </w:r>
    <w:proofErr w:type="spellStart"/>
    <w:r>
      <w:rPr>
        <w:rFonts w:ascii="Times New Roman" w:hAnsi="Times New Roman" w:cs="Times New Roman"/>
      </w:rPr>
      <w:t>Вконтакте</w:t>
    </w:r>
    <w:proofErr w:type="spellEnd"/>
    <w:r>
      <w:rPr>
        <w:rFonts w:ascii="Times New Roman" w:hAnsi="Times New Roman" w:cs="Times New Roman"/>
      </w:rPr>
      <w:t xml:space="preserve">» и </w:t>
    </w:r>
    <w:proofErr w:type="spellStart"/>
    <w:r>
      <w:rPr>
        <w:rFonts w:ascii="Times New Roman" w:hAnsi="Times New Roman" w:cs="Times New Roman"/>
      </w:rPr>
      <w:t>Телеграм</w:t>
    </w:r>
    <w:proofErr w:type="spellEnd"/>
    <w:r>
      <w:rPr>
        <w:rFonts w:ascii="Times New Roman" w:hAnsi="Times New Roman" w:cs="Times New Roman"/>
      </w:rPr>
      <w:t xml:space="preserve"> канале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61B" w:rsidRDefault="0012161B" w:rsidP="00DB3D1D">
      <w:pPr>
        <w:spacing w:after="0" w:line="240" w:lineRule="auto"/>
      </w:pPr>
      <w:r>
        <w:separator/>
      </w:r>
    </w:p>
  </w:footnote>
  <w:footnote w:type="continuationSeparator" w:id="0">
    <w:p w:rsidR="0012161B" w:rsidRDefault="0012161B" w:rsidP="00DB3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7501E"/>
    <w:multiLevelType w:val="hybridMultilevel"/>
    <w:tmpl w:val="C6DA0F74"/>
    <w:lvl w:ilvl="0" w:tplc="4E546438">
      <w:start w:val="1"/>
      <w:numFmt w:val="bullet"/>
      <w:lvlText w:val="•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283ECC">
      <w:start w:val="1"/>
      <w:numFmt w:val="bullet"/>
      <w:lvlText w:val="o"/>
      <w:lvlJc w:val="left"/>
      <w:pPr>
        <w:ind w:left="1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96C918">
      <w:start w:val="1"/>
      <w:numFmt w:val="bullet"/>
      <w:lvlText w:val="▪"/>
      <w:lvlJc w:val="left"/>
      <w:pPr>
        <w:ind w:left="2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A8DF40">
      <w:start w:val="1"/>
      <w:numFmt w:val="bullet"/>
      <w:lvlText w:val="•"/>
      <w:lvlJc w:val="left"/>
      <w:pPr>
        <w:ind w:left="3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16B4C6">
      <w:start w:val="1"/>
      <w:numFmt w:val="bullet"/>
      <w:lvlText w:val="o"/>
      <w:lvlJc w:val="left"/>
      <w:pPr>
        <w:ind w:left="3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CCEFFA">
      <w:start w:val="1"/>
      <w:numFmt w:val="bullet"/>
      <w:lvlText w:val="▪"/>
      <w:lvlJc w:val="left"/>
      <w:pPr>
        <w:ind w:left="4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B8CC3A">
      <w:start w:val="1"/>
      <w:numFmt w:val="bullet"/>
      <w:lvlText w:val="•"/>
      <w:lvlJc w:val="left"/>
      <w:pPr>
        <w:ind w:left="5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66F0A">
      <w:start w:val="1"/>
      <w:numFmt w:val="bullet"/>
      <w:lvlText w:val="o"/>
      <w:lvlJc w:val="left"/>
      <w:pPr>
        <w:ind w:left="6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CDFA6">
      <w:start w:val="1"/>
      <w:numFmt w:val="bullet"/>
      <w:lvlText w:val="▪"/>
      <w:lvlJc w:val="left"/>
      <w:pPr>
        <w:ind w:left="6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2A"/>
    <w:rsid w:val="00042BEE"/>
    <w:rsid w:val="00046D9F"/>
    <w:rsid w:val="000F3E1D"/>
    <w:rsid w:val="000F5B0D"/>
    <w:rsid w:val="0012161B"/>
    <w:rsid w:val="00130655"/>
    <w:rsid w:val="001434EB"/>
    <w:rsid w:val="001D4507"/>
    <w:rsid w:val="00232D12"/>
    <w:rsid w:val="002617D7"/>
    <w:rsid w:val="002D0773"/>
    <w:rsid w:val="002D165E"/>
    <w:rsid w:val="00321939"/>
    <w:rsid w:val="00324539"/>
    <w:rsid w:val="00331E23"/>
    <w:rsid w:val="00343419"/>
    <w:rsid w:val="00394661"/>
    <w:rsid w:val="003C05D3"/>
    <w:rsid w:val="004337D9"/>
    <w:rsid w:val="004E2E5F"/>
    <w:rsid w:val="004F44C2"/>
    <w:rsid w:val="005F48C2"/>
    <w:rsid w:val="00621E6C"/>
    <w:rsid w:val="0064680E"/>
    <w:rsid w:val="0069211A"/>
    <w:rsid w:val="006938F7"/>
    <w:rsid w:val="006C2510"/>
    <w:rsid w:val="006E2976"/>
    <w:rsid w:val="007146D8"/>
    <w:rsid w:val="00741BD6"/>
    <w:rsid w:val="00753E3A"/>
    <w:rsid w:val="0092132A"/>
    <w:rsid w:val="009541EC"/>
    <w:rsid w:val="009F0F06"/>
    <w:rsid w:val="00A32068"/>
    <w:rsid w:val="00A61118"/>
    <w:rsid w:val="00A971F6"/>
    <w:rsid w:val="00BE2DEA"/>
    <w:rsid w:val="00D067B1"/>
    <w:rsid w:val="00D207B2"/>
    <w:rsid w:val="00D30636"/>
    <w:rsid w:val="00D43D7A"/>
    <w:rsid w:val="00DB3D1D"/>
    <w:rsid w:val="00DD7CBE"/>
    <w:rsid w:val="00DE7513"/>
    <w:rsid w:val="00E1411E"/>
    <w:rsid w:val="00E30E3A"/>
    <w:rsid w:val="00E47D1C"/>
    <w:rsid w:val="00EB4FF9"/>
    <w:rsid w:val="7AB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E3E13"/>
  <w15:docId w15:val="{F2718D4D-1C22-4264-B922-8F44934E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3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D1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B3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3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ipoteka_liga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ipoteka_lig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gastudentov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igastudentov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ligastudentov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534DD-0825-4C60-A9A2-485FC831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Шарифуллин</dc:creator>
  <cp:lastModifiedBy>Srus40</cp:lastModifiedBy>
  <cp:revision>8</cp:revision>
  <cp:lastPrinted>2024-09-06T13:11:00Z</cp:lastPrinted>
  <dcterms:created xsi:type="dcterms:W3CDTF">2024-09-04T10:53:00Z</dcterms:created>
  <dcterms:modified xsi:type="dcterms:W3CDTF">2024-09-06T13:14:00Z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