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D" w:rsidRPr="005256B5" w:rsidRDefault="00CC08BD" w:rsidP="00CC08BD">
      <w:pPr>
        <w:jc w:val="center"/>
        <w:rPr>
          <w:sz w:val="24"/>
          <w:szCs w:val="24"/>
        </w:rPr>
      </w:pPr>
      <w:r w:rsidRPr="005256B5">
        <w:rPr>
          <w:sz w:val="24"/>
          <w:szCs w:val="24"/>
        </w:rPr>
        <w:t>СПИСОК</w:t>
      </w:r>
    </w:p>
    <w:p w:rsidR="00CC08BD" w:rsidRPr="005256B5" w:rsidRDefault="00CC08BD" w:rsidP="00CC08BD">
      <w:pPr>
        <w:jc w:val="center"/>
        <w:rPr>
          <w:sz w:val="24"/>
          <w:szCs w:val="24"/>
        </w:rPr>
      </w:pPr>
      <w:r w:rsidRPr="005256B5">
        <w:rPr>
          <w:sz w:val="24"/>
          <w:szCs w:val="24"/>
        </w:rPr>
        <w:t>опубликованных и приравненных к ним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научных и учебно-методических работ</w:t>
      </w:r>
    </w:p>
    <w:p w:rsidR="00CC08BD" w:rsidRPr="005256B5" w:rsidRDefault="00CC08BD" w:rsidP="00CC08BD">
      <w:pPr>
        <w:jc w:val="center"/>
        <w:rPr>
          <w:i/>
          <w:sz w:val="24"/>
          <w:szCs w:val="24"/>
        </w:rPr>
      </w:pPr>
      <w:r w:rsidRPr="005256B5">
        <w:rPr>
          <w:i/>
          <w:sz w:val="24"/>
          <w:szCs w:val="24"/>
        </w:rPr>
        <w:t>(фамилия, имя, отчество соискателя полностью)</w:t>
      </w:r>
    </w:p>
    <w:p w:rsidR="00CC08BD" w:rsidRPr="005256B5" w:rsidRDefault="00CC08BD" w:rsidP="00CC08B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2599"/>
        <w:gridCol w:w="1570"/>
        <w:gridCol w:w="1583"/>
        <w:gridCol w:w="1568"/>
        <w:gridCol w:w="1581"/>
      </w:tblGrid>
      <w:tr w:rsidR="00CC08BD" w:rsidRPr="005256B5" w:rsidTr="007E210C">
        <w:tc>
          <w:tcPr>
            <w:tcW w:w="67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6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56B5">
              <w:rPr>
                <w:sz w:val="24"/>
                <w:szCs w:val="24"/>
              </w:rPr>
              <w:t>/</w:t>
            </w:r>
            <w:proofErr w:type="spellStart"/>
            <w:r w:rsidRPr="005256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59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9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59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 xml:space="preserve">Объем в п. л. или </w:t>
            </w:r>
            <w:proofErr w:type="gramStart"/>
            <w:r w:rsidRPr="005256B5">
              <w:rPr>
                <w:sz w:val="24"/>
                <w:szCs w:val="24"/>
              </w:rPr>
              <w:t>с</w:t>
            </w:r>
            <w:proofErr w:type="gramEnd"/>
            <w:r w:rsidRPr="005256B5"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Соавторы</w:t>
            </w:r>
          </w:p>
        </w:tc>
      </w:tr>
      <w:tr w:rsidR="00CC08BD" w:rsidRPr="005256B5" w:rsidTr="007E210C">
        <w:tc>
          <w:tcPr>
            <w:tcW w:w="67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C08BD" w:rsidRPr="005256B5" w:rsidRDefault="00CC08BD" w:rsidP="007E210C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6</w:t>
            </w:r>
          </w:p>
        </w:tc>
      </w:tr>
    </w:tbl>
    <w:p w:rsidR="00CC08BD" w:rsidRDefault="00CC08BD" w:rsidP="00CC08BD">
      <w:pPr>
        <w:jc w:val="both"/>
        <w:rPr>
          <w:sz w:val="24"/>
          <w:szCs w:val="24"/>
        </w:rPr>
      </w:pPr>
    </w:p>
    <w:p w:rsidR="00CC08BD" w:rsidRPr="005256B5" w:rsidRDefault="00CC08BD" w:rsidP="00CC08BD">
      <w:pPr>
        <w:rPr>
          <w:sz w:val="24"/>
          <w:szCs w:val="24"/>
        </w:rPr>
      </w:pPr>
      <w:r w:rsidRPr="005256B5">
        <w:rPr>
          <w:sz w:val="24"/>
          <w:szCs w:val="24"/>
        </w:rPr>
        <w:t>Соискатель:</w:t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CC08BD" w:rsidRPr="005256B5" w:rsidRDefault="00CC08BD" w:rsidP="00CC08BD">
      <w:pPr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CC08BD" w:rsidRDefault="00CC08BD" w:rsidP="00CC08BD">
      <w:pPr>
        <w:jc w:val="both"/>
        <w:rPr>
          <w:sz w:val="24"/>
          <w:szCs w:val="24"/>
        </w:rPr>
      </w:pPr>
    </w:p>
    <w:p w:rsidR="00CC08BD" w:rsidRPr="005256B5" w:rsidRDefault="00CC08BD" w:rsidP="00CC08BD">
      <w:pPr>
        <w:jc w:val="both"/>
        <w:rPr>
          <w:sz w:val="24"/>
          <w:szCs w:val="24"/>
        </w:rPr>
      </w:pPr>
      <w:r w:rsidRPr="005256B5">
        <w:rPr>
          <w:sz w:val="24"/>
          <w:szCs w:val="24"/>
        </w:rPr>
        <w:t>Список верен:</w:t>
      </w:r>
    </w:p>
    <w:p w:rsidR="00CC08BD" w:rsidRDefault="00CC08BD" w:rsidP="00CC08BD">
      <w:pPr>
        <w:rPr>
          <w:sz w:val="24"/>
          <w:szCs w:val="24"/>
        </w:rPr>
      </w:pPr>
    </w:p>
    <w:p w:rsidR="00CC08BD" w:rsidRPr="005256B5" w:rsidRDefault="00CC08BD" w:rsidP="00CC08BD">
      <w:pPr>
        <w:rPr>
          <w:sz w:val="24"/>
          <w:szCs w:val="24"/>
        </w:rPr>
      </w:pPr>
      <w:r w:rsidRPr="005256B5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</w:t>
      </w:r>
      <w:r w:rsidRPr="005256B5">
        <w:rPr>
          <w:i/>
          <w:sz w:val="24"/>
          <w:szCs w:val="24"/>
        </w:rPr>
        <w:t>(наименование кафедры)</w:t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CC08BD" w:rsidRPr="005256B5" w:rsidRDefault="00CC08BD" w:rsidP="00CC08BD">
      <w:pPr>
        <w:ind w:left="2124" w:firstLine="708"/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CC08BD" w:rsidRPr="005256B5" w:rsidRDefault="00CC08BD" w:rsidP="00CC08BD">
      <w:pPr>
        <w:jc w:val="both"/>
        <w:rPr>
          <w:sz w:val="24"/>
          <w:szCs w:val="24"/>
        </w:rPr>
      </w:pPr>
    </w:p>
    <w:p w:rsidR="00CC08BD" w:rsidRPr="005256B5" w:rsidRDefault="00CC08BD" w:rsidP="00CC08BD">
      <w:pPr>
        <w:rPr>
          <w:sz w:val="24"/>
          <w:szCs w:val="24"/>
        </w:rPr>
      </w:pPr>
      <w:r w:rsidRPr="005256B5">
        <w:rPr>
          <w:sz w:val="24"/>
          <w:szCs w:val="24"/>
        </w:rPr>
        <w:t>Секретарь Ученого совета</w:t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CC08BD" w:rsidRPr="005256B5" w:rsidRDefault="00CC08BD" w:rsidP="00CC08BD">
      <w:pPr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</w:p>
    <w:p w:rsidR="00CC08BD" w:rsidRPr="005256B5" w:rsidRDefault="00CC08BD" w:rsidP="00CC08BD">
      <w:pPr>
        <w:ind w:firstLine="709"/>
        <w:jc w:val="both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Примечание: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1.</w:t>
      </w:r>
      <w:r w:rsidRPr="005256B5">
        <w:rPr>
          <w:sz w:val="24"/>
          <w:szCs w:val="24"/>
        </w:rPr>
        <w:tab/>
        <w:t>Список составляется по разделам в хронологической последовательности публикаций работ со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сквозной нумерацией: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>научные работы;</w:t>
      </w:r>
      <w:proofErr w:type="gramEnd"/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>авторские свидетельства, дипломы, патенты, лицензии, информационные карты, алгоритмы, проекты;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>учебно-методические работы.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2.</w:t>
      </w:r>
      <w:r w:rsidRPr="005256B5">
        <w:rPr>
          <w:sz w:val="24"/>
          <w:szCs w:val="24"/>
        </w:rPr>
        <w:tab/>
      </w:r>
      <w:proofErr w:type="gramStart"/>
      <w:r w:rsidRPr="005256B5">
        <w:rPr>
          <w:sz w:val="24"/>
          <w:szCs w:val="24"/>
        </w:rPr>
        <w:t>В графе 2 (наименование работы, ее вид) приводится полное наименование работы (тема) с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уточнением в скобках вида публикации; монография, статья, тезисы, отчеты по НИР, прошедшие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депонирование; учебник, учебное пособие, руководство, учебно-методическая разработка и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другие.</w:t>
      </w:r>
      <w:proofErr w:type="gramEnd"/>
      <w:r w:rsidRPr="005256B5">
        <w:rPr>
          <w:sz w:val="24"/>
          <w:szCs w:val="24"/>
        </w:rPr>
        <w:t xml:space="preserve"> При необходимости указывается, на каком языке опубликована работа.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Опубликованной считается учебно-методическая работе, прошедшая редакционно-</w:t>
      </w:r>
      <w:r>
        <w:rPr>
          <w:sz w:val="24"/>
          <w:szCs w:val="24"/>
        </w:rPr>
        <w:t>и</w:t>
      </w:r>
      <w:r w:rsidRPr="005256B5">
        <w:rPr>
          <w:sz w:val="24"/>
          <w:szCs w:val="24"/>
        </w:rPr>
        <w:t>здательскую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ab/>
        <w:t>установленными требованиями.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Если учебник или учебное пособие допущено или рекомендовано для использования в образовательном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ab/>
      </w:r>
      <w:r w:rsidRPr="005256B5">
        <w:rPr>
          <w:sz w:val="24"/>
          <w:szCs w:val="24"/>
        </w:rPr>
        <w:t>В</w:t>
      </w:r>
      <w:proofErr w:type="gramEnd"/>
      <w:r w:rsidRPr="005256B5">
        <w:rPr>
          <w:sz w:val="24"/>
          <w:szCs w:val="24"/>
        </w:rPr>
        <w:t xml:space="preserve"> графе 3 (форма работы) указывается соответствующая форма объективного существования работы: печатная, рукописная, аудиовизуальная, компьютерная и др. Дипломы и авторские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свидетельства, патенты, лицензии, информационные карты, алгоритмы, проекты не  характеризуются (делается прочерк).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ab/>
      </w:r>
      <w:r w:rsidRPr="005256B5">
        <w:rPr>
          <w:sz w:val="24"/>
          <w:szCs w:val="24"/>
        </w:rPr>
        <w:t>В</w:t>
      </w:r>
      <w:proofErr w:type="gramEnd"/>
      <w:r w:rsidRPr="005256B5">
        <w:rPr>
          <w:sz w:val="24"/>
          <w:szCs w:val="24"/>
        </w:rPr>
        <w:t xml:space="preserve">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5256B5">
        <w:rPr>
          <w:sz w:val="24"/>
          <w:szCs w:val="24"/>
        </w:rPr>
        <w:t>внутривузовский</w:t>
      </w:r>
      <w:proofErr w:type="spellEnd"/>
      <w:r w:rsidRPr="005256B5">
        <w:rPr>
          <w:sz w:val="24"/>
          <w:szCs w:val="24"/>
        </w:rPr>
        <w:t xml:space="preserve"> и др.), место и год их издания; </w:t>
      </w:r>
      <w:proofErr w:type="gramStart"/>
      <w:r w:rsidRPr="005256B5">
        <w:rPr>
          <w:sz w:val="24"/>
          <w:szCs w:val="24"/>
        </w:rPr>
        <w:t>указывается темат</w:t>
      </w:r>
      <w:r>
        <w:rPr>
          <w:sz w:val="24"/>
          <w:szCs w:val="24"/>
        </w:rPr>
        <w:t>и</w:t>
      </w:r>
      <w:r w:rsidRPr="005256B5">
        <w:rPr>
          <w:sz w:val="24"/>
          <w:szCs w:val="24"/>
        </w:rPr>
        <w:t xml:space="preserve">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</w:t>
      </w:r>
      <w:r w:rsidRPr="005256B5">
        <w:rPr>
          <w:sz w:val="24"/>
          <w:szCs w:val="24"/>
        </w:rPr>
        <w:lastRenderedPageBreak/>
        <w:t>(научно-педагогического состава, молодых специалистов, студентов и т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5256B5">
        <w:rPr>
          <w:sz w:val="24"/>
          <w:szCs w:val="24"/>
        </w:rPr>
        <w:t xml:space="preserve"> номер диплома на открытие, авторского свидетельства </w:t>
      </w:r>
      <w:proofErr w:type="gramStart"/>
      <w:r w:rsidRPr="005256B5">
        <w:rPr>
          <w:sz w:val="24"/>
          <w:szCs w:val="24"/>
        </w:rPr>
        <w:t>из</w:t>
      </w:r>
      <w:proofErr w:type="gramEnd"/>
      <w:r w:rsidRPr="005256B5">
        <w:rPr>
          <w:sz w:val="24"/>
          <w:szCs w:val="24"/>
        </w:rPr>
        <w:t xml:space="preserve"> </w:t>
      </w:r>
      <w:proofErr w:type="gramStart"/>
      <w:r w:rsidRPr="005256B5">
        <w:rPr>
          <w:sz w:val="24"/>
          <w:szCs w:val="24"/>
        </w:rPr>
        <w:t>изобретение</w:t>
      </w:r>
      <w:proofErr w:type="gramEnd"/>
      <w:r w:rsidRPr="005256B5">
        <w:rPr>
          <w:sz w:val="24"/>
          <w:szCs w:val="24"/>
        </w:rPr>
        <w:t>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Все данные приводятся в соответствии с правилами библиографического описания литературы,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ab/>
      </w:r>
      <w:r w:rsidRPr="005256B5">
        <w:rPr>
          <w:sz w:val="24"/>
          <w:szCs w:val="24"/>
        </w:rPr>
        <w:t>В</w:t>
      </w:r>
      <w:proofErr w:type="gramEnd"/>
      <w:r w:rsidRPr="005256B5">
        <w:rPr>
          <w:sz w:val="24"/>
          <w:szCs w:val="24"/>
        </w:rPr>
        <w:t xml:space="preserve"> графе 5 (объем в п.л. или с.) указывается количество печатных листов (п.л.) или страниц (с.) публикаций (дробью: в числителе - общий объем, в знаменателе </w:t>
      </w:r>
      <w:r>
        <w:rPr>
          <w:sz w:val="24"/>
          <w:szCs w:val="24"/>
        </w:rPr>
        <w:t>–</w:t>
      </w:r>
      <w:r w:rsidRPr="005256B5">
        <w:rPr>
          <w:sz w:val="24"/>
          <w:szCs w:val="24"/>
        </w:rPr>
        <w:t xml:space="preserve"> объем, принадлежащий соискателю).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ab/>
      </w:r>
      <w:r w:rsidRPr="005256B5">
        <w:rPr>
          <w:sz w:val="24"/>
          <w:szCs w:val="24"/>
        </w:rPr>
        <w:t>В</w:t>
      </w:r>
      <w:proofErr w:type="gramEnd"/>
      <w:r w:rsidRPr="005256B5">
        <w:rPr>
          <w:sz w:val="24"/>
          <w:szCs w:val="24"/>
        </w:rPr>
        <w:t xml:space="preserve"> графе 6 (соавторы) перечисляются фамилии </w:t>
      </w:r>
      <w:r>
        <w:rPr>
          <w:sz w:val="24"/>
          <w:szCs w:val="24"/>
        </w:rPr>
        <w:t>и</w:t>
      </w:r>
      <w:r w:rsidRPr="005256B5">
        <w:rPr>
          <w:sz w:val="24"/>
          <w:szCs w:val="24"/>
        </w:rPr>
        <w:t xml:space="preserve"> инициалы соавторов в порядке их участия в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>работе. Из состава больших авторских коллективов приводятся фамилии первых пяти человек,</w:t>
      </w:r>
      <w:r>
        <w:rPr>
          <w:sz w:val="24"/>
          <w:szCs w:val="24"/>
        </w:rPr>
        <w:t xml:space="preserve"> </w:t>
      </w:r>
      <w:r w:rsidRPr="005256B5">
        <w:rPr>
          <w:sz w:val="24"/>
          <w:szCs w:val="24"/>
        </w:rPr>
        <w:t xml:space="preserve">после чего проставляется </w:t>
      </w:r>
      <w:r>
        <w:rPr>
          <w:sz w:val="24"/>
          <w:szCs w:val="24"/>
        </w:rPr>
        <w:t>«</w:t>
      </w:r>
      <w:r w:rsidRPr="005256B5">
        <w:rPr>
          <w:sz w:val="24"/>
          <w:szCs w:val="24"/>
        </w:rPr>
        <w:t xml:space="preserve">и др., </w:t>
      </w:r>
      <w:proofErr w:type="spellStart"/>
      <w:r w:rsidRPr="005256B5">
        <w:rPr>
          <w:sz w:val="24"/>
          <w:szCs w:val="24"/>
        </w:rPr>
        <w:t>всего</w:t>
      </w:r>
      <w:r>
        <w:rPr>
          <w:sz w:val="24"/>
          <w:szCs w:val="24"/>
        </w:rPr>
        <w:t>_____</w:t>
      </w:r>
      <w:r w:rsidRPr="005256B5">
        <w:rPr>
          <w:sz w:val="24"/>
          <w:szCs w:val="24"/>
        </w:rPr>
        <w:t>человек</w:t>
      </w:r>
      <w:proofErr w:type="spellEnd"/>
      <w:r w:rsidRPr="005256B5">
        <w:rPr>
          <w:sz w:val="24"/>
          <w:szCs w:val="24"/>
        </w:rPr>
        <w:t>».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>Работы, находящиеся в печати, положительные решения по заявкам на выдачу патентов и прочие в список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CC08BD" w:rsidRPr="005256B5" w:rsidRDefault="00CC08BD" w:rsidP="00CC0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256B5">
        <w:rPr>
          <w:sz w:val="24"/>
          <w:szCs w:val="24"/>
        </w:rPr>
        <w:tab/>
        <w:t xml:space="preserve">Итоговые отчеты о проведении научно-исследовательских работ могут быть представлены </w:t>
      </w:r>
      <w:r>
        <w:rPr>
          <w:sz w:val="24"/>
          <w:szCs w:val="24"/>
        </w:rPr>
        <w:t>о</w:t>
      </w:r>
      <w:r w:rsidRPr="005256B5">
        <w:rPr>
          <w:sz w:val="24"/>
          <w:szCs w:val="24"/>
        </w:rPr>
        <w:t>тдельным списком по вышеуказанной форме.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CC08BD"/>
    <w:rsid w:val="00216D70"/>
    <w:rsid w:val="00377DE0"/>
    <w:rsid w:val="008C0F76"/>
    <w:rsid w:val="00CC08BD"/>
    <w:rsid w:val="00D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2018-04-13T15:22:00Z</dcterms:created>
  <dcterms:modified xsi:type="dcterms:W3CDTF">2018-04-13T15:23:00Z</dcterms:modified>
</cp:coreProperties>
</file>